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C48A" w14:textId="012621B2" w:rsidR="00A60922" w:rsidRPr="00E5755B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 xml:space="preserve">ДОГОВОР </w:t>
      </w:r>
      <w:r w:rsidR="00D776E9"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№</w:t>
      </w:r>
      <w:r w:rsidR="00C128E1"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 xml:space="preserve"> </w:t>
      </w:r>
      <w:r w:rsidR="009C7BAD" w:rsidRPr="008D29F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*********************</w:t>
      </w:r>
    </w:p>
    <w:p w14:paraId="6E9ABAEC" w14:textId="62C78F32" w:rsidR="00A60922" w:rsidRPr="00E5755B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 xml:space="preserve">оказания услуг </w:t>
      </w:r>
      <w:r w:rsidR="00E02FE3"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по работе с репутацией в интернете</w:t>
      </w:r>
    </w:p>
    <w:p w14:paraId="4101D2F1" w14:textId="77777777" w:rsidR="00A60922" w:rsidRPr="00E5755B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14:paraId="7E062DE8" w14:textId="5491A620" w:rsidR="00A60922" w:rsidRPr="00E5755B" w:rsidRDefault="00A60922" w:rsidP="00A6092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г. </w:t>
      </w:r>
      <w:r w:rsidR="00EF65B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Волгодонск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ab/>
        <w:t xml:space="preserve">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="006F1C8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                 </w:t>
      </w:r>
      <w:r w:rsidR="002A1277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="006F1C8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«</w:t>
      </w:r>
      <w:r w:rsidR="002A1277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25» августа 2023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года</w:t>
      </w:r>
    </w:p>
    <w:p w14:paraId="4E1C0CA0" w14:textId="77777777" w:rsidR="00A60922" w:rsidRPr="00E5755B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14:paraId="37CF562E" w14:textId="78660AB2" w:rsidR="0039159F" w:rsidRPr="00E5755B" w:rsidRDefault="0039159F" w:rsidP="00A609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b/>
          <w:bCs/>
          <w:sz w:val="20"/>
          <w:szCs w:val="20"/>
          <w:lang w:val="ru-RU"/>
        </w:rPr>
        <w:t>Индивидуальный предприниматель Романцов Николай Владимирович</w:t>
      </w:r>
      <w:r w:rsidRPr="00E5755B">
        <w:rPr>
          <w:rFonts w:ascii="Arial" w:hAnsi="Arial" w:cs="Arial"/>
          <w:sz w:val="20"/>
          <w:szCs w:val="20"/>
          <w:lang w:val="ru-RU"/>
        </w:rPr>
        <w:t xml:space="preserve"> (ОГРНИП 323619600144708, ИНН 614310598599), действующий на основании свидетельства о государственной регистрации физического лица в качестве индивидуального предпринимателя ИНФС №26 №70157378 от 10.07.2023 - ОГРНИП 323619600144708, именуемый в дальнейшем «Исполнитель»,, далее по тексту совместно именуемые «Стороны», заключили настоящий Договор возмездного оказания услуг (далее – Договор):</w:t>
      </w:r>
    </w:p>
    <w:p w14:paraId="7DB5431A" w14:textId="10F05B00" w:rsidR="009C7BAD" w:rsidRPr="008D29FB" w:rsidRDefault="009C7BAD" w:rsidP="00A6092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OLE_LINK4"/>
      <w:r w:rsidRPr="00E5755B">
        <w:rPr>
          <w:rFonts w:ascii="Arial" w:hAnsi="Arial" w:cs="Arial"/>
          <w:sz w:val="20"/>
          <w:szCs w:val="20"/>
          <w:lang w:val="ru-RU"/>
        </w:rPr>
        <w:t>*********************</w:t>
      </w:r>
    </w:p>
    <w:bookmarkEnd w:id="0"/>
    <w:p w14:paraId="0DC1B808" w14:textId="77777777" w:rsidR="00A60922" w:rsidRPr="00E5755B" w:rsidRDefault="00A60922" w:rsidP="00AB595E">
      <w:pPr>
        <w:pStyle w:val="Heading-dog"/>
      </w:pPr>
      <w:r w:rsidRPr="00E5755B">
        <w:t>ПРЕДМЕТ ДОГОВОРА</w:t>
      </w:r>
    </w:p>
    <w:p w14:paraId="5BBDC187" w14:textId="0692DE06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обязуется оказать услуги </w:t>
      </w:r>
      <w:r w:rsidR="00E02FE3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о </w:t>
      </w:r>
      <w:r w:rsidR="00E02FE3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работе с репутацией сайта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Заказчика в</w:t>
      </w:r>
      <w:r w:rsidR="00E02FE3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интернете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а Заказчик обязуется принять и оплатить оказанные Исполнителем услуги, в соответствии с условиями настоящего Договора.</w:t>
      </w:r>
    </w:p>
    <w:p w14:paraId="19B64D59" w14:textId="3298FCF5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Предметом настоящего </w:t>
      </w:r>
      <w:r w:rsidR="00B512D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оговора являются оказываемые Исполнителем услуги (деятельность Исполнителя)</w:t>
      </w:r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Перечень оказываемых Исполнителем услуг</w:t>
      </w:r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а также с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айт или сайт</w:t>
      </w:r>
      <w:r w:rsidR="00B512D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ы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в отношении которых оказываются услуги</w:t>
      </w:r>
      <w:r w:rsidR="00B512D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согласовыва</w:t>
      </w:r>
      <w:r w:rsidR="00B512D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ю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тся Сторонами в </w:t>
      </w:r>
      <w:r w:rsidR="00B512D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риложении № 1, которое является неотъемлемой частью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Договора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1C1FD58" w14:textId="68ED285C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Услуги, не предусмотренные </w:t>
      </w:r>
      <w:r w:rsidR="00362A75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Приложением № 1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согласовываются сторонами дополнительно, в следующем порядке:</w:t>
      </w:r>
    </w:p>
    <w:p w14:paraId="0A20BA51" w14:textId="4116D5E2" w:rsidR="00A60922" w:rsidRPr="00E5755B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направляет в адрес Исполнителя дополнительное задание;</w:t>
      </w:r>
    </w:p>
    <w:p w14:paraId="24986263" w14:textId="4FA76A17" w:rsidR="00A60922" w:rsidRPr="00E5755B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рассматривает данное задание в течение 2</w:t>
      </w:r>
      <w:r w:rsidR="00362A75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(двух)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рабочих дней с момента его поступления и в случае возможности его выполнения направляет в адрес Заказчика уведомление с указанием перечня оказываемых услуг/выполняемых работ, их стоимости и срок</w:t>
      </w:r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оказания/выполнения, а также поряд</w:t>
      </w:r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ка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оплаты;</w:t>
      </w:r>
    </w:p>
    <w:p w14:paraId="050339D7" w14:textId="4BD2239A" w:rsidR="00A60922" w:rsidRPr="00E5755B" w:rsidRDefault="00A60922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приступает к оказанию дополнительных услуг/работ с момента получения письменного согласия Заказчика с условиями, содержащимися в соответствующем уведомлении;</w:t>
      </w:r>
    </w:p>
    <w:p w14:paraId="67CE9514" w14:textId="7F6920BC" w:rsidR="00A60922" w:rsidRPr="00E5755B" w:rsidRDefault="00F54734" w:rsidP="00F54734">
      <w:pPr>
        <w:pStyle w:val="a5"/>
        <w:numPr>
          <w:ilvl w:val="2"/>
          <w:numId w:val="1"/>
        </w:numPr>
        <w:spacing w:after="0" w:line="240" w:lineRule="auto"/>
        <w:ind w:left="34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</w:t>
      </w:r>
      <w:r w:rsidR="00A60922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ся переписка, направленная на согласование дополнительных услуг, осуществляется по электронной почте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7B3A09A6" w14:textId="544DDB78" w:rsidR="00A60922" w:rsidRPr="00E5755B" w:rsidRDefault="00A60922" w:rsidP="00AB595E">
      <w:pPr>
        <w:pStyle w:val="Heading-dog"/>
        <w:rPr>
          <w:lang w:val="ru-RU"/>
        </w:rPr>
      </w:pPr>
      <w:r w:rsidRPr="00E5755B">
        <w:rPr>
          <w:lang w:val="ru-RU"/>
        </w:rPr>
        <w:t>СТОИМОСТЬ УСЛУГ И ПОРЯДОК РАСЧЕТОВ</w:t>
      </w:r>
    </w:p>
    <w:p w14:paraId="7C9124AE" w14:textId="3821669F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Стоимость услуг и порядок расчетов по Договору указывается в Приложении № 1. Расчеты по Договору осуществляются в рублях и не включают НДС – Исполнитель не является плательщиком указанного налога на основании </w:t>
      </w:r>
      <w:r w:rsidR="003012E0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статуса </w:t>
      </w:r>
      <w:proofErr w:type="spellStart"/>
      <w:r w:rsidR="003012E0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самозанятого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67391F52" w14:textId="77777777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производит оплату услуг по настоящему Договору на основании счетов Исполнителя. Обязанность Заказчика по оплате считается исполненной надлежащим образом со дня зачисления денежных средств на расчетный счет Исполнителя.</w:t>
      </w:r>
    </w:p>
    <w:p w14:paraId="15736D3A" w14:textId="6E2CBC6E" w:rsidR="00A60922" w:rsidRPr="00E5755B" w:rsidRDefault="00A60922" w:rsidP="00754AA6">
      <w:pPr>
        <w:numPr>
          <w:ilvl w:val="1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Любые услуги, выходящие за рамки Договора (не указанные в Приложении № 1), оплачиваются Заказчиком отдельно на основании счетов Исполнителя, исходя из </w:t>
      </w:r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договоренностей, возникших из </w:t>
      </w:r>
      <w:proofErr w:type="spellStart"/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пп</w:t>
      </w:r>
      <w:proofErr w:type="spellEnd"/>
      <w:r w:rsidR="00AC661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2.3.2 и </w:t>
      </w:r>
      <w:r w:rsidR="004461A0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2.3.</w:t>
      </w:r>
      <w:r w:rsidR="00F95186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3</w:t>
      </w:r>
      <w:r w:rsidR="004461A0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.настоящего Договора.</w:t>
      </w:r>
    </w:p>
    <w:p w14:paraId="76304499" w14:textId="77777777" w:rsidR="00754AA6" w:rsidRPr="00E5755B" w:rsidRDefault="00754AA6" w:rsidP="00754AA6">
      <w:pPr>
        <w:pStyle w:val="a5"/>
        <w:numPr>
          <w:ilvl w:val="0"/>
          <w:numId w:val="6"/>
        </w:numPr>
        <w:spacing w:before="200" w:after="0" w:line="240" w:lineRule="auto"/>
        <w:contextualSpacing w:val="0"/>
        <w:jc w:val="center"/>
        <w:textAlignment w:val="baseline"/>
        <w:rPr>
          <w:rFonts w:ascii="Arial" w:eastAsia="Times New Roman" w:hAnsi="Arial" w:cs="Arial"/>
          <w:b/>
          <w:bCs/>
          <w:vanish/>
          <w:color w:val="000000"/>
          <w:sz w:val="20"/>
          <w:szCs w:val="20"/>
          <w:lang w:eastAsia="en-GB"/>
        </w:rPr>
      </w:pPr>
    </w:p>
    <w:p w14:paraId="41679725" w14:textId="53A26F2D" w:rsidR="00321CBD" w:rsidRPr="00E5755B" w:rsidRDefault="00A60922" w:rsidP="00321CBD">
      <w:pPr>
        <w:pStyle w:val="Heading-dog"/>
      </w:pPr>
      <w:r w:rsidRPr="00E5755B">
        <w:t>ПРАВА И ОБЯЗАННОСТИ СТОРОН</w:t>
      </w:r>
    </w:p>
    <w:p w14:paraId="7F8864A9" w14:textId="7576990A" w:rsidR="00A60922" w:rsidRPr="00E5755B" w:rsidRDefault="00A60922" w:rsidP="00AB595E">
      <w:pPr>
        <w:numPr>
          <w:ilvl w:val="1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Права</w:t>
      </w:r>
      <w:proofErr w:type="spellEnd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и </w:t>
      </w: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обязанности</w:t>
      </w:r>
      <w:proofErr w:type="spellEnd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Заказчика</w:t>
      </w:r>
      <w:proofErr w:type="spellEnd"/>
    </w:p>
    <w:p w14:paraId="2E8A9697" w14:textId="74234DEF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обязуется в течение 5 (пяти) рабочих дней с момента получения запроса от Исполнителя в электронном виде предоставлять информацию, необходимую для оказания услуг, и реагировать на предлагаемые Исполнителем изменения, связанные с</w:t>
      </w:r>
      <w:r w:rsidR="008B6E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proofErr w:type="spellStart"/>
      <w:r w:rsidR="008B6E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репутационными</w:t>
      </w:r>
      <w:proofErr w:type="spellEnd"/>
      <w:r w:rsidR="008B6E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работами в интернете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</w:t>
      </w:r>
    </w:p>
    <w:p w14:paraId="1FF6B8EC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Заказчик обязуется оплачивать услуги Исполнителя своевременно и в полном объеме.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8E99CE3" w14:textId="77777777" w:rsidR="00A60922" w:rsidRPr="00E5755B" w:rsidRDefault="00A60922" w:rsidP="00A60922">
      <w:pPr>
        <w:numPr>
          <w:ilvl w:val="1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Права</w:t>
      </w:r>
      <w:proofErr w:type="spellEnd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и </w:t>
      </w: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обязанности</w:t>
      </w:r>
      <w:proofErr w:type="spellEnd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Исполнителя</w:t>
      </w:r>
      <w:proofErr w:type="spellEnd"/>
    </w:p>
    <w:p w14:paraId="6B65A71C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приступить к оказанию услуг не позднее 2 (двух) рабочих дней после поступления авансового платежа на расчетный счет Исполнителя.</w:t>
      </w:r>
    </w:p>
    <w:p w14:paraId="35C8CCBE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обязуется оказать услуги в соответствии с выбранным Заказчиком типом услуг (ежемесячные или разовые услуги).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Тип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оказываемых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услуг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определяется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Сторонами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в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Приложении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№1. </w:t>
      </w:r>
    </w:p>
    <w:p w14:paraId="73635A54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В случае оказания ежемесячных услуг Исполнитель обязуется каждый месяц представлять отчет об оказанных услугах, включающий в себя пункты, указанные в Приложении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lastRenderedPageBreak/>
        <w:t>№ 1. Отчет предоставляется не позднее 5 (пяти) рабочих дней, следующих за окончанием отчетного периода.</w:t>
      </w:r>
    </w:p>
    <w:p w14:paraId="458D4964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разовых услуг Исполнитель обязуется представить отчет в течение 5 (пяти) рабочих дней после завершения оказания услуг.</w:t>
      </w:r>
    </w:p>
    <w:p w14:paraId="58456B5A" w14:textId="391DAB1D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предварительно согласовывать с Заказчиком оказание любых услуг, не предусмотренных в Приложени</w:t>
      </w:r>
      <w:r w:rsidR="00F95186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№ 1, по электронной почте</w:t>
      </w:r>
      <w:r w:rsidR="005B6EF4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7A34365B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обязуется представлять Заказчику акт приемки оказанных услуг не позднее 5 (пяти) рабочих дней после окончания отчетного периода.</w:t>
      </w:r>
    </w:p>
    <w:p w14:paraId="40163905" w14:textId="2DB35501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течение 3 (трех) рабочих дней с момента получения Заказчиком акта приемки оказанных услуг Заказчик обязан подписать его и вернуть один экземпляр Исполнителю либо направить Исполнителю письменный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мотивированный отказ от подписания акта с указанием выявленных недостатков.</w:t>
      </w:r>
      <w:r w:rsidR="00574655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</w:p>
    <w:p w14:paraId="2F964750" w14:textId="413D160E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Несогласие Заказчика с техническими решениями, направленными на повышение эффективности </w:t>
      </w:r>
      <w:proofErr w:type="spellStart"/>
      <w:r w:rsidR="008012D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интернет-ресурса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выбранными Исполнителем, мотивированным отказом от принятия оказанных услуг не является.</w:t>
      </w:r>
    </w:p>
    <w:p w14:paraId="333AA161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Исполнитель, в случае согласия с замечаниями Заказчика, указанными в мотивированном отказе, обязуется устранить выявленные недостатки в течение 5 (пяти) рабочих дней, если иные сроки не будут согласованы Сторонами дополнительно.</w:t>
      </w:r>
    </w:p>
    <w:p w14:paraId="22D15103" w14:textId="344E1665" w:rsidR="00A60922" w:rsidRPr="00E5755B" w:rsidRDefault="00A60922" w:rsidP="004461A0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может привлекать третьих лиц для оказания услуг в рамках настоящего Договора, в этом случае Исполнитель несет ответственность за действия привлеченных лиц как за собственные.</w:t>
      </w:r>
    </w:p>
    <w:p w14:paraId="531DABD7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Если в течение 3 (трех) рабочих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дней с момента получения акта приемки оказанных услуг Заказчик не возвращает Исполнителю подписанный экземпляр акта или не направляет мотивированный отказ от приемки услуг, считается, что услуги оказаны Исполнителем надлежащим образом и в объеме, указанном в акте, приняты Заказчиком без замечаний и подлежат оплате.</w:t>
      </w:r>
    </w:p>
    <w:p w14:paraId="34564972" w14:textId="77777777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нарушения Заказчиком пункта 4.1.5. Исполнитель вправе остановить в одностороннем внесудебном порядке оказание услуг по продвижению сайта.</w:t>
      </w:r>
    </w:p>
    <w:p w14:paraId="6D4C7B4B" w14:textId="269263AD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обязуется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не производить действия, приводящие к недоступности или некорректной работе сайта Заказчика. В случае, если действия Исполнителя привели к нарушению работы сайта, Исполнитель обязуется устранить указанные нарушения в течение </w:t>
      </w:r>
      <w:r w:rsidR="00785E6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1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(</w:t>
      </w:r>
      <w:r w:rsidR="00785E6A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одного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) рабоч</w:t>
      </w:r>
      <w:r w:rsidR="007C355F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его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дн</w:t>
      </w:r>
      <w:r w:rsidR="007C355F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я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1809B2A2" w14:textId="3B3E710B" w:rsidR="00A60922" w:rsidRPr="00E5755B" w:rsidRDefault="00A60922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Акты оказанных услуг, уведомления, отчеты, претензии и иные документы </w:t>
      </w:r>
      <w:r w:rsidR="00FA4F2D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должны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быть направлены Исполнителем на электронный адрес </w:t>
      </w:r>
      <w:r w:rsidR="005B6EF4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или мессенджер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Заказчика, согласованный Сторонами в </w:t>
      </w:r>
      <w:r w:rsidR="00FA4F2D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п. 8 настоящего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Договор</w:t>
      </w:r>
      <w:r w:rsidR="00FA4F2D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65837C59" w14:textId="595ADC5F" w:rsidR="00C040E8" w:rsidRPr="00E5755B" w:rsidRDefault="00C040E8" w:rsidP="00A60922">
      <w:pPr>
        <w:numPr>
          <w:ilvl w:val="2"/>
          <w:numId w:val="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При поступлении запроса от Заказчика информировать его о ходе оказания услуг по настоящему Договору.</w:t>
      </w:r>
    </w:p>
    <w:p w14:paraId="4716BBEE" w14:textId="77777777" w:rsidR="00A60922" w:rsidRPr="00E5755B" w:rsidRDefault="00A60922" w:rsidP="00AB595E">
      <w:pPr>
        <w:pStyle w:val="Heading-dog"/>
      </w:pPr>
      <w:r w:rsidRPr="00E5755B">
        <w:t>ОТВЕТСТВЕННОСТЬ СТОРОН</w:t>
      </w:r>
    </w:p>
    <w:p w14:paraId="4B7EAEFA" w14:textId="77777777" w:rsidR="00AB595E" w:rsidRPr="00E5755B" w:rsidRDefault="00AB595E" w:rsidP="00AB595E">
      <w:pPr>
        <w:pStyle w:val="a5"/>
        <w:numPr>
          <w:ilvl w:val="0"/>
          <w:numId w:val="7"/>
        </w:numPr>
        <w:spacing w:after="0" w:line="240" w:lineRule="auto"/>
        <w:contextualSpacing w:val="0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4E347373" w14:textId="3945F2C1" w:rsidR="00A60922" w:rsidRPr="00E5755B" w:rsidRDefault="00A60922" w:rsidP="00AB595E">
      <w:pPr>
        <w:numPr>
          <w:ilvl w:val="1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4D3DE263" w14:textId="1BA9F1F5" w:rsidR="00A60922" w:rsidRPr="00E5755B" w:rsidRDefault="00A60922" w:rsidP="00AB595E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За нарушение сроков оплаты Исполнитель вправе потребовать от Заказчика уплаты пени в размере 0,1 (одной десятой) процента от неуплаченной в срок суммы за каждый день просрочки до момента полного исполнения обязательств.</w:t>
      </w:r>
    </w:p>
    <w:p w14:paraId="5A22C11C" w14:textId="77777777" w:rsidR="00A60922" w:rsidRPr="00E5755B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Исполнитель не несет ответственность за содержание и качество распространяемой Заказчиком через сайт информации, в том числе размещенной Исполнителем по согласованию с Заказчиком или по поручению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Заказчика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02574483" w14:textId="642E5FEE" w:rsidR="00A60922" w:rsidRPr="00E5755B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не несет ответственность за работоспособность оборудования и программного обеспечения третьих лиц, предоставляющих услуги хостинга, поиска и размещения ссылок на электронных сайтах.</w:t>
      </w:r>
    </w:p>
    <w:p w14:paraId="44B9C51B" w14:textId="58C16E7F" w:rsidR="00A60922" w:rsidRPr="00E5755B" w:rsidRDefault="00A60922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Исполнитель не несет ответственность за качество, своевременность и объем оказываемых услуг, в случае неработоспособности сайта (сайтов) Заказчика по вине Заказчика или по иным обстоятельствам, не зависящим от Исполнителя.</w:t>
      </w:r>
    </w:p>
    <w:p w14:paraId="38710EAC" w14:textId="1109FE07" w:rsidR="00C040E8" w:rsidRPr="00E5755B" w:rsidRDefault="00C040E8" w:rsidP="00A60922">
      <w:pPr>
        <w:numPr>
          <w:ilvl w:val="1"/>
          <w:numId w:val="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sz w:val="20"/>
          <w:szCs w:val="20"/>
          <w:lang w:val="ru-RU" w:eastAsia="en-GB"/>
        </w:rPr>
        <w:t>Ответственность исполнителя, а также убытки Заказчика не могут превышать суммы оплаты услуг Исполнителя за один месяц. В любом случае упущенная выгода не подлежит возмещению исполнителем</w:t>
      </w:r>
      <w:r w:rsidRPr="00E5755B"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  <w:t>.</w:t>
      </w:r>
    </w:p>
    <w:p w14:paraId="3EA8EC51" w14:textId="77777777" w:rsidR="00617763" w:rsidRPr="00E5755B" w:rsidRDefault="00617763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755B">
        <w:br w:type="page"/>
      </w:r>
    </w:p>
    <w:p w14:paraId="364007E1" w14:textId="6CE59598" w:rsidR="00A60922" w:rsidRPr="00E5755B" w:rsidRDefault="00A60922" w:rsidP="00AB595E">
      <w:pPr>
        <w:pStyle w:val="Heading-dog"/>
      </w:pPr>
      <w:r w:rsidRPr="00E5755B">
        <w:lastRenderedPageBreak/>
        <w:t>ПРОЧИЕ УСЛОВИЯ</w:t>
      </w:r>
    </w:p>
    <w:p w14:paraId="3DE2311B" w14:textId="77777777" w:rsidR="00AB595E" w:rsidRPr="00E5755B" w:rsidRDefault="00AB595E" w:rsidP="00AB595E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517B2079" w14:textId="145938BC" w:rsidR="00A60922" w:rsidRPr="00E5755B" w:rsidRDefault="00A60922" w:rsidP="00AB595E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Настоящий договор является рамочным договором возмездного оказания услуг.</w:t>
      </w:r>
    </w:p>
    <w:p w14:paraId="7B99A4B6" w14:textId="7137EB29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Настоящий договор действует с момента его подписания Сторонами и до 31.12.202</w:t>
      </w:r>
      <w:r w:rsidR="007C355F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3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включительно.</w:t>
      </w:r>
    </w:p>
    <w:p w14:paraId="5050C364" w14:textId="1AC8C906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разовых услуг Договор действует до полного исполнения обязательств. Договор возобновляет действие в случае достижения новых договоренностей о работах по электронной почте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мессенджере.</w:t>
      </w:r>
    </w:p>
    <w:p w14:paraId="4564B51C" w14:textId="77777777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 случае оказания ежемесячных услуг, если ни одна из Сторон не позднее, чем за один месяц до даты окончания срока действия настоящего Договора не заявила о его расторжении, действие Договора продлевается на один календарный год.</w:t>
      </w:r>
    </w:p>
    <w:p w14:paraId="4384CE96" w14:textId="05331221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Допускается расторжение Договора в одностороннем внесудебном порядке с обязательным уведомлением второй Стороны в письменном виде по электронной почте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в течение</w:t>
      </w:r>
      <w:r w:rsidR="00AB595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3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="00AB595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(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трех</w:t>
      </w:r>
      <w:r w:rsidR="00AB595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)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рабочих дней и при условии отсутствия неоплаченных Заказчиком услуг Исполнителя, предусмотренных в рамках настоящего Договора, и при условии возврата Исполнителем неизрасходованного бюджета за текущий период.</w:t>
      </w:r>
    </w:p>
    <w:p w14:paraId="58F61B0B" w14:textId="26EF5C28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Сторона, считающая, что ее права и интересы по настоящему Договору нарушены другой Стороной, направляет последней претензию по электронной почте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или мессенджере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указанной в </w:t>
      </w:r>
      <w:r w:rsidR="002C7AE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 8 настоящего Договора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Сторона, получившая претензию, обязана рассмотреть ее и направить ответ не позднее 15 (пятнадцати) календарных дней с момента получения претензии. В случае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неурегулирования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спора в претензионном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порядке он подлежит рассмотрению в Арбитражном суде по месту нахождения Ответчика.</w:t>
      </w:r>
    </w:p>
    <w:p w14:paraId="74786AEE" w14:textId="37E4725B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В случае изменения одной из Сторон адреса или реквизитов, указанных в </w:t>
      </w:r>
      <w:r w:rsidR="002C7AE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п. 8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настояще</w:t>
      </w:r>
      <w:r w:rsidR="002C7AE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го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Договор</w:t>
      </w:r>
      <w:r w:rsidR="002C7AEE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 она должна уведомить об этом другую Сторону не позднее 3 (трех) рабочих дней с момента таких изменений. Сторона, нарушившая данное обязательство, несет риск наступления неблагоприятных последствий, вызванных несвоевременным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уведомлением.</w:t>
      </w:r>
    </w:p>
    <w:p w14:paraId="234D8DF9" w14:textId="77777777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Все приложения являются неотъемлемыми частями настоящего Договора.</w:t>
      </w:r>
    </w:p>
    <w:p w14:paraId="714C51AF" w14:textId="72A34BC9" w:rsidR="00A60922" w:rsidRPr="00E5755B" w:rsidRDefault="00A60922" w:rsidP="00A60922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14:paraId="65C92435" w14:textId="5A507642" w:rsidR="007C355F" w:rsidRPr="00E5755B" w:rsidRDefault="007C355F" w:rsidP="00AB595E">
      <w:pPr>
        <w:pStyle w:val="Heading-dog"/>
      </w:pPr>
      <w:r w:rsidRPr="00E5755B">
        <w:rPr>
          <w:lang w:val="ru-RU"/>
        </w:rPr>
        <w:t>ПОРЯДОК УВЕДОМЛЕНИЙ</w:t>
      </w:r>
    </w:p>
    <w:p w14:paraId="4849A181" w14:textId="77777777" w:rsidR="00AB595E" w:rsidRPr="00E5755B" w:rsidRDefault="00AB595E" w:rsidP="00AB595E">
      <w:pPr>
        <w:pStyle w:val="a5"/>
        <w:numPr>
          <w:ilvl w:val="0"/>
          <w:numId w:val="8"/>
        </w:numPr>
        <w:spacing w:after="0" w:line="240" w:lineRule="auto"/>
        <w:contextualSpacing w:val="0"/>
        <w:jc w:val="both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val="ru-RU" w:eastAsia="en-GB"/>
        </w:rPr>
      </w:pPr>
    </w:p>
    <w:p w14:paraId="173576EC" w14:textId="6DF480C0" w:rsidR="00C462A8" w:rsidRPr="00E5755B" w:rsidRDefault="00C462A8" w:rsidP="00AB595E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Стороны признают, что электронные письм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переписка в мобильных мессенджерах</w:t>
      </w:r>
      <w:r w:rsidR="00F91FC7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являются официальными, имеют юридическую силу наравне с оригинальными документами и подлежат обязательному исполнению</w:t>
      </w:r>
      <w:r w:rsidR="00F91FC7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все контактные данные Сторон указаны в </w:t>
      </w:r>
      <w:r w:rsidR="00A34484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п.8 настоящего Договора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1DE27A7C" w14:textId="32FF7A4C" w:rsidR="006B634C" w:rsidRPr="00E5755B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Стороны передают друг другу 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кты об оказанных услугах, 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тексты Договоров, Приложений, Дополнительных соглашений, ведут </w:t>
      </w:r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иную 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переписку по </w:t>
      </w:r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всем юридическим вопросам или вопросам документооборота, а также обмениваются рабочими материалами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посредством электронной почты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мессенджерах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, указанной в </w:t>
      </w:r>
      <w:r w:rsidR="00A34484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п.8 настоящего Договора</w:t>
      </w:r>
      <w:r w:rsidR="006B634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707EFBDD" w14:textId="23C6DCD8" w:rsidR="007C355F" w:rsidRPr="00E5755B" w:rsidRDefault="006B634C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З</w:t>
      </w:r>
      <w:r w:rsidR="007C355F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амечания, требования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и другие оперативные и организационные </w:t>
      </w:r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сообщения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могут быть переданы друг другу Сторонами посредством либо электронной почты, либо посредством мобильных мессенджеров, указанных </w:t>
      </w:r>
      <w:r w:rsidR="00A34484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в п.8 настоящего </w:t>
      </w:r>
      <w:r w:rsidR="00473DD0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Договора,</w:t>
      </w:r>
    </w:p>
    <w:p w14:paraId="52913BBB" w14:textId="573ADE5A" w:rsidR="007C355F" w:rsidRPr="00E5755B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Сторона, направившая другой Стороне электронное письмо (в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т.ч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. через мобильные мессенджеры), не обязана в последующем направлять документ на бумажном носителе, </w:t>
      </w:r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за исключением обязательств </w:t>
      </w:r>
      <w:proofErr w:type="spellStart"/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пп</w:t>
      </w:r>
      <w:proofErr w:type="spellEnd"/>
      <w:r w:rsidR="00C462A8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 4.2.7 и 4.2.8 настоящего Договора.</w:t>
      </w:r>
    </w:p>
    <w:p w14:paraId="28AD44E2" w14:textId="25F36F76" w:rsidR="007C355F" w:rsidRPr="00E5755B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Электронное письмо, сообщение в мобильном мессенджере</w:t>
      </w:r>
      <w:r w:rsidR="001C30E1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,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считается полученным Стороной на следующий рабочий день, если Сторона – отправитель письма не получит письма-уведомления о том, что отправленное электронное письмо не доставлено</w:t>
      </w:r>
    </w:p>
    <w:p w14:paraId="7D9F5D3F" w14:textId="29AE48AD" w:rsidR="007C355F" w:rsidRPr="00E5755B" w:rsidRDefault="007C355F" w:rsidP="007C355F">
      <w:pPr>
        <w:numPr>
          <w:ilvl w:val="1"/>
          <w:numId w:val="8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При изменении адреса электронной почты, номера телефона, иных реквизитов Стороны, такая Сторона обязана в течение 3 (трёх) рабочих дней уведомить об этом другую Сторону посредством электронной почты. При </w:t>
      </w: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неуведомлении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одной из Сторон об изменении ее адреса электронной почты, иных реквизитов прежние адреса и реквизиты являются надлежащими. При этом направление электронного письма на прежний электронный ящик является надлежащим, а отправленное электронное письмо – доставленным.</w:t>
      </w:r>
    </w:p>
    <w:p w14:paraId="17E6AAAD" w14:textId="4C0C9B7D" w:rsidR="00EA3606" w:rsidRPr="00E5755B" w:rsidRDefault="00A60922" w:rsidP="00A60922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sz w:val="20"/>
          <w:szCs w:val="20"/>
          <w:lang w:val="ru-RU" w:eastAsia="en-GB"/>
        </w:rPr>
        <w:br/>
      </w:r>
    </w:p>
    <w:p w14:paraId="1AB5EA8C" w14:textId="77777777" w:rsidR="00EA3606" w:rsidRPr="00E5755B" w:rsidRDefault="00EA3606">
      <w:pPr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sz w:val="20"/>
          <w:szCs w:val="20"/>
          <w:lang w:val="ru-RU" w:eastAsia="en-GB"/>
        </w:rPr>
        <w:br w:type="page"/>
      </w:r>
    </w:p>
    <w:p w14:paraId="072E6B52" w14:textId="19355CFF" w:rsidR="00A60922" w:rsidRPr="00E5755B" w:rsidRDefault="00A60922" w:rsidP="007C355F">
      <w:pPr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АДРЕСА И РЕКВИЗИТЫ СТОРОН</w:t>
      </w:r>
    </w:p>
    <w:p w14:paraId="2F3D5A03" w14:textId="77777777" w:rsidR="00754AA6" w:rsidRPr="00E5755B" w:rsidRDefault="00754AA6" w:rsidP="00754AA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EA3606" w:rsidRPr="00E5755B" w14:paraId="3114978E" w14:textId="77777777" w:rsidTr="006E005C">
        <w:trPr>
          <w:trHeight w:val="377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CC4F" w14:textId="77777777" w:rsidR="00A60922" w:rsidRPr="00E5755B" w:rsidRDefault="00A60922" w:rsidP="00A6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7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ИСПОЛНИТЕЛЬ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A9EB" w14:textId="77777777" w:rsidR="00A60922" w:rsidRPr="00E5755B" w:rsidRDefault="00A60922" w:rsidP="00A609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575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ЗАКАЗЧИК</w:t>
            </w:r>
          </w:p>
        </w:tc>
      </w:tr>
      <w:tr w:rsidR="009C7BAD" w:rsidRPr="00E5755B" w14:paraId="7A172508" w14:textId="77777777" w:rsidTr="006E005C">
        <w:trPr>
          <w:trHeight w:val="72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B3B69" w14:textId="64FD048B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  <w:t>Индивидуальный предприниматель</w:t>
            </w:r>
          </w:p>
          <w:p w14:paraId="7E06EDBC" w14:textId="229869B0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  <w:t>Романцов Николай Владимирович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4C9D" w14:textId="339580CC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E5755B">
              <w:t>*********************</w:t>
            </w:r>
          </w:p>
        </w:tc>
      </w:tr>
      <w:tr w:rsidR="009C7BAD" w:rsidRPr="00E5755B" w14:paraId="67935466" w14:textId="77777777" w:rsidTr="006E005C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DB4C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proofErr w:type="spellStart"/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Юр.адрес</w:t>
            </w:r>
            <w:proofErr w:type="spellEnd"/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: 347360, Ростовская область, г. Волгодонск, ул. Ленина 62, д.29.</w:t>
            </w:r>
          </w:p>
          <w:p w14:paraId="6323B392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Почтовый адрес: romantsovnv@gmail.com</w:t>
            </w:r>
          </w:p>
          <w:p w14:paraId="6BACD462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ИНН: 614310598599</w:t>
            </w:r>
          </w:p>
          <w:p w14:paraId="605CA677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ОГРНИП: 323619600144708</w:t>
            </w:r>
          </w:p>
          <w:p w14:paraId="5D6B0E9A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Банк: АО "ТИНЬКОФФ БАНК"</w:t>
            </w:r>
          </w:p>
          <w:p w14:paraId="6F1C0EF2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Расчетный счет: 40802810900004933276</w:t>
            </w:r>
          </w:p>
          <w:p w14:paraId="2276546D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ИНН банка: 7710140679</w:t>
            </w:r>
          </w:p>
          <w:p w14:paraId="30918C7A" w14:textId="77777777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БИК банка: 044525974</w:t>
            </w:r>
          </w:p>
          <w:p w14:paraId="0AB390E7" w14:textId="5AC6E49C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bCs/>
                <w:sz w:val="20"/>
                <w:szCs w:val="20"/>
                <w:lang w:val="ru-RU" w:eastAsia="en-GB"/>
              </w:rPr>
              <w:t>Тел. +7-919-887-89-20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93C3" w14:textId="483123B0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 w:eastAsia="en-GB"/>
              </w:rPr>
            </w:pPr>
            <w:r w:rsidRPr="00E5755B">
              <w:t>*********************</w:t>
            </w:r>
          </w:p>
        </w:tc>
      </w:tr>
      <w:tr w:rsidR="009C7BAD" w:rsidRPr="00E5755B" w14:paraId="26B96786" w14:textId="77777777" w:rsidTr="006E005C">
        <w:trPr>
          <w:trHeight w:val="8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CB461" w14:textId="09F68991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ADD3" w14:textId="5C4BFF79" w:rsidR="009C7BAD" w:rsidRPr="00E5755B" w:rsidRDefault="009C7BAD" w:rsidP="009C7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E5755B">
              <w:t>*********************</w:t>
            </w:r>
          </w:p>
        </w:tc>
      </w:tr>
      <w:tr w:rsidR="00EA3606" w:rsidRPr="00E5755B" w14:paraId="4009EF95" w14:textId="77777777" w:rsidTr="006E005C">
        <w:trPr>
          <w:trHeight w:val="8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A1529" w14:textId="77777777" w:rsidR="00EA3606" w:rsidRPr="00E5755B" w:rsidRDefault="00EA3606" w:rsidP="00EA36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9743" w14:textId="77777777" w:rsidR="00EA3606" w:rsidRPr="00E5755B" w:rsidRDefault="00EA3606" w:rsidP="00EA36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E5755B" w14:paraId="48E9C965" w14:textId="77777777" w:rsidTr="006E005C">
        <w:trPr>
          <w:trHeight w:val="26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1682" w14:textId="77E663DA" w:rsidR="00A60922" w:rsidRPr="00E5755B" w:rsidRDefault="00A60922" w:rsidP="00A609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AC59" w14:textId="63589276" w:rsidR="00A60922" w:rsidRPr="00E5755B" w:rsidRDefault="00A60922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A3606" w:rsidRPr="00E5755B" w14:paraId="5E802FDB" w14:textId="77777777" w:rsidTr="006E005C">
        <w:trPr>
          <w:trHeight w:val="8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BEDC" w14:textId="77777777" w:rsidR="00EA3606" w:rsidRPr="00E5755B" w:rsidRDefault="00EA3606" w:rsidP="00A609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D1C4" w14:textId="77777777" w:rsidR="00EA3606" w:rsidRPr="00E5755B" w:rsidRDefault="00EA3606" w:rsidP="00A609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E5755B" w14:paraId="3811704F" w14:textId="77777777" w:rsidTr="006E005C">
        <w:trPr>
          <w:trHeight w:val="26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569A" w14:textId="7BFB4004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_____________________/Романцов Н.В./</w:t>
            </w:r>
          </w:p>
          <w:p w14:paraId="76B8D4E0" w14:textId="0752D21B" w:rsidR="00EA3606" w:rsidRPr="00E5755B" w:rsidRDefault="00B6210F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proofErr w:type="spellStart"/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м.п</w:t>
            </w:r>
            <w:proofErr w:type="spellEnd"/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.</w:t>
            </w:r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06CF" w14:textId="3F401253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_____________________/</w:t>
            </w:r>
            <w:r w:rsidR="009C7BAD"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*********************</w:t>
            </w:r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/</w:t>
            </w:r>
          </w:p>
          <w:p w14:paraId="2BCB79EE" w14:textId="0A5D1655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proofErr w:type="spellStart"/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м.п</w:t>
            </w:r>
            <w:proofErr w:type="spellEnd"/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>.</w:t>
            </w:r>
            <w:r w:rsidRPr="00E5755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  </w:t>
            </w:r>
          </w:p>
        </w:tc>
      </w:tr>
      <w:tr w:rsidR="00EA3606" w:rsidRPr="00E5755B" w14:paraId="1FFA29C6" w14:textId="77777777" w:rsidTr="006E005C">
        <w:trPr>
          <w:trHeight w:val="26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602B" w14:textId="77777777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C0074" w14:textId="77777777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E5755B" w14:paraId="075D5E3C" w14:textId="77777777" w:rsidTr="006E005C">
        <w:trPr>
          <w:trHeight w:val="26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5D48" w14:textId="0B607A46" w:rsidR="00EA3606" w:rsidRPr="00E5755B" w:rsidRDefault="00094A19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E5755B">
              <w:rPr>
                <w:noProof/>
              </w:rPr>
              <w:drawing>
                <wp:inline distT="0" distB="0" distL="0" distR="0" wp14:anchorId="0F3F9617" wp14:editId="156DAED9">
                  <wp:extent cx="1435100" cy="1435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7085" w14:textId="77777777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  <w:tr w:rsidR="00EA3606" w:rsidRPr="00E5755B" w14:paraId="74B36E39" w14:textId="77777777" w:rsidTr="006E005C">
        <w:trPr>
          <w:trHeight w:val="26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D4F4" w14:textId="77777777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  <w:tc>
          <w:tcPr>
            <w:tcW w:w="4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4E1D" w14:textId="77777777" w:rsidR="00EA3606" w:rsidRPr="00E5755B" w:rsidRDefault="00EA3606" w:rsidP="00EA36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</w:p>
        </w:tc>
      </w:tr>
    </w:tbl>
    <w:p w14:paraId="2D59B5E5" w14:textId="77777777" w:rsidR="00F91FC7" w:rsidRPr="00E5755B" w:rsidRDefault="00F91FC7" w:rsidP="00F91FC7">
      <w:pPr>
        <w:jc w:val="right"/>
        <w:rPr>
          <w:rFonts w:ascii="Times New Roman" w:hAnsi="Times New Roman" w:cs="Times New Roman"/>
          <w:lang w:val="ru-RU"/>
        </w:rPr>
      </w:pPr>
    </w:p>
    <w:p w14:paraId="58363388" w14:textId="77777777" w:rsidR="00F91FC7" w:rsidRPr="00E5755B" w:rsidRDefault="00F91FC7">
      <w:pPr>
        <w:rPr>
          <w:rFonts w:ascii="Times New Roman" w:hAnsi="Times New Roman" w:cs="Times New Roman"/>
          <w:lang w:val="ru-RU"/>
        </w:rPr>
      </w:pPr>
      <w:r w:rsidRPr="00E5755B">
        <w:rPr>
          <w:rFonts w:ascii="Times New Roman" w:hAnsi="Times New Roman" w:cs="Times New Roman"/>
          <w:lang w:val="ru-RU"/>
        </w:rPr>
        <w:br w:type="page"/>
      </w:r>
    </w:p>
    <w:p w14:paraId="0CFA4CA9" w14:textId="65A3CE82" w:rsidR="00F91FC7" w:rsidRPr="00E5755B" w:rsidRDefault="00F91FC7" w:rsidP="00F91FC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14:paraId="795B9588" w14:textId="7F1F3591" w:rsidR="00F91FC7" w:rsidRPr="00E5755B" w:rsidRDefault="00F91FC7" w:rsidP="00F91FC7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 xml:space="preserve"> к договору оказания услуг</w:t>
      </w:r>
      <w:r w:rsidR="00B1738D" w:rsidRPr="00E5755B">
        <w:rPr>
          <w:rFonts w:ascii="Arial" w:hAnsi="Arial" w:cs="Arial"/>
          <w:sz w:val="20"/>
          <w:szCs w:val="20"/>
          <w:lang w:val="ru-RU"/>
        </w:rPr>
        <w:t xml:space="preserve"> №</w:t>
      </w:r>
      <w:r w:rsidR="00C128E1" w:rsidRPr="00E5755B">
        <w:rPr>
          <w:rFonts w:ascii="Arial" w:hAnsi="Arial" w:cs="Arial"/>
          <w:sz w:val="20"/>
          <w:szCs w:val="20"/>
          <w:lang w:val="ru-RU"/>
        </w:rPr>
        <w:t xml:space="preserve"> </w:t>
      </w:r>
      <w:r w:rsidR="009C7BAD" w:rsidRPr="00E5755B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en-GB"/>
        </w:rPr>
        <w:t>*********************</w:t>
      </w:r>
    </w:p>
    <w:p w14:paraId="49846DB4" w14:textId="77777777" w:rsidR="00F91FC7" w:rsidRPr="00E5755B" w:rsidRDefault="00F91FC7" w:rsidP="00F91FC7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7F376E98" w14:textId="151B7659" w:rsidR="00B5707D" w:rsidRPr="00E5755B" w:rsidRDefault="00B5707D" w:rsidP="00B5707D">
      <w:pPr>
        <w:rPr>
          <w:rFonts w:ascii="Arial" w:hAnsi="Arial" w:cs="Arial"/>
          <w:b/>
          <w:sz w:val="20"/>
          <w:szCs w:val="20"/>
          <w:lang w:val="ru-RU"/>
        </w:rPr>
      </w:pPr>
      <w:r w:rsidRPr="00E5755B">
        <w:rPr>
          <w:rFonts w:ascii="Arial" w:hAnsi="Arial" w:cs="Arial"/>
          <w:b/>
          <w:sz w:val="20"/>
          <w:szCs w:val="20"/>
          <w:lang w:val="ru-RU"/>
        </w:rPr>
        <w:t xml:space="preserve">Продвигаемый сайт: </w:t>
      </w:r>
      <w:r w:rsidR="009C7BAD" w:rsidRPr="00E5755B">
        <w:rPr>
          <w:lang w:val="ru-RU"/>
        </w:rPr>
        <w:t>*********************</w:t>
      </w:r>
    </w:p>
    <w:p w14:paraId="7871706C" w14:textId="0AB7AF2F" w:rsidR="00F91FC7" w:rsidRPr="00E5755B" w:rsidRDefault="00F91FC7" w:rsidP="00F91FC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E5755B">
        <w:rPr>
          <w:rFonts w:ascii="Arial" w:hAnsi="Arial" w:cs="Arial"/>
          <w:b/>
          <w:sz w:val="20"/>
          <w:szCs w:val="20"/>
          <w:lang w:val="ru-RU"/>
        </w:rPr>
        <w:t>Перечень и стоимость оказываемых услуг.</w:t>
      </w:r>
    </w:p>
    <w:p w14:paraId="2290482D" w14:textId="7D39DE7D" w:rsidR="00F91FC7" w:rsidRPr="00E5755B" w:rsidRDefault="00211D22" w:rsidP="00211D22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bookmarkStart w:id="1" w:name="OLE_LINK1"/>
      <w:r w:rsidRPr="00E5755B">
        <w:rPr>
          <w:rFonts w:ascii="Arial" w:eastAsia="Times New Roman" w:hAnsi="Arial" w:cs="Arial"/>
          <w:sz w:val="20"/>
          <w:szCs w:val="20"/>
          <w:lang w:val="ru-RU"/>
        </w:rPr>
        <w:t>Мониторинг тематических и других целевых ресурсов</w:t>
      </w:r>
      <w:r w:rsidR="001B7177" w:rsidRPr="00E5755B">
        <w:rPr>
          <w:rFonts w:ascii="Arial" w:eastAsia="Times New Roman" w:hAnsi="Arial" w:cs="Arial"/>
          <w:sz w:val="20"/>
          <w:szCs w:val="20"/>
          <w:lang w:val="ru-RU"/>
        </w:rPr>
        <w:t xml:space="preserve"> на предмет</w:t>
      </w:r>
      <w:r w:rsidR="00191459" w:rsidRPr="00E5755B">
        <w:rPr>
          <w:rFonts w:ascii="Arial" w:eastAsia="Times New Roman" w:hAnsi="Arial" w:cs="Arial"/>
          <w:sz w:val="20"/>
          <w:szCs w:val="20"/>
          <w:lang w:val="ru-RU"/>
        </w:rPr>
        <w:t xml:space="preserve"> средней оценки по отзывам</w:t>
      </w:r>
      <w:r w:rsidRPr="00E5755B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5DCE546C" w14:textId="7AD7E482" w:rsidR="001B7177" w:rsidRPr="00E5755B" w:rsidRDefault="001B7177" w:rsidP="00211D22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5755B">
        <w:rPr>
          <w:rFonts w:ascii="Arial" w:eastAsia="Times New Roman" w:hAnsi="Arial" w:cs="Arial"/>
          <w:sz w:val="20"/>
          <w:szCs w:val="20"/>
          <w:lang w:val="ru-RU"/>
        </w:rPr>
        <w:t xml:space="preserve">Составление плана по улучшению репутации компании на </w:t>
      </w:r>
      <w:proofErr w:type="spellStart"/>
      <w:r w:rsidRPr="00E5755B">
        <w:rPr>
          <w:rFonts w:ascii="Arial" w:eastAsia="Times New Roman" w:hAnsi="Arial" w:cs="Arial"/>
          <w:sz w:val="20"/>
          <w:szCs w:val="20"/>
          <w:lang w:val="ru-RU"/>
        </w:rPr>
        <w:t>сайтах</w:t>
      </w:r>
      <w:proofErr w:type="spellEnd"/>
      <w:r w:rsidRPr="00E5755B">
        <w:rPr>
          <w:rFonts w:ascii="Arial" w:eastAsia="Times New Roman" w:hAnsi="Arial" w:cs="Arial"/>
          <w:sz w:val="20"/>
          <w:szCs w:val="20"/>
          <w:lang w:val="ru-RU"/>
        </w:rPr>
        <w:t xml:space="preserve"> из выдачи поисковых систем «Яндекс» и </w:t>
      </w:r>
      <w:proofErr w:type="spellStart"/>
      <w:r w:rsidRPr="00E5755B">
        <w:rPr>
          <w:rFonts w:ascii="Arial" w:eastAsia="Times New Roman" w:hAnsi="Arial" w:cs="Arial"/>
          <w:sz w:val="20"/>
          <w:szCs w:val="20"/>
          <w:lang w:val="ru-RU"/>
        </w:rPr>
        <w:t>Google</w:t>
      </w:r>
      <w:proofErr w:type="spellEnd"/>
      <w:r w:rsidRPr="00E5755B">
        <w:rPr>
          <w:rFonts w:ascii="Arial" w:eastAsia="Times New Roman" w:hAnsi="Arial" w:cs="Arial"/>
          <w:sz w:val="20"/>
          <w:szCs w:val="20"/>
          <w:lang w:val="ru-RU"/>
        </w:rPr>
        <w:t>;</w:t>
      </w:r>
    </w:p>
    <w:p w14:paraId="1FB5F248" w14:textId="792E6E70" w:rsidR="001B7177" w:rsidRPr="00E5755B" w:rsidRDefault="001B7177" w:rsidP="00211D22">
      <w:pPr>
        <w:pStyle w:val="a5"/>
        <w:numPr>
          <w:ilvl w:val="0"/>
          <w:numId w:val="17"/>
        </w:numPr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E5755B">
        <w:rPr>
          <w:rFonts w:ascii="Arial" w:eastAsia="Times New Roman" w:hAnsi="Arial" w:cs="Arial"/>
          <w:sz w:val="20"/>
          <w:szCs w:val="20"/>
          <w:lang w:val="ru-RU"/>
        </w:rPr>
        <w:t xml:space="preserve">Мониторинг запросов </w:t>
      </w:r>
      <w:proofErr w:type="spellStart"/>
      <w:r w:rsidRPr="00E5755B">
        <w:rPr>
          <w:rFonts w:ascii="Arial" w:eastAsia="Times New Roman" w:hAnsi="Arial" w:cs="Arial"/>
          <w:sz w:val="20"/>
          <w:szCs w:val="20"/>
          <w:lang w:val="ru-RU"/>
        </w:rPr>
        <w:t>репутационнои</w:t>
      </w:r>
      <w:proofErr w:type="spellEnd"/>
      <w:r w:rsidRPr="00E5755B">
        <w:rPr>
          <w:rFonts w:ascii="Arial" w:eastAsia="Times New Roman" w:hAnsi="Arial" w:cs="Arial"/>
          <w:sz w:val="20"/>
          <w:szCs w:val="20"/>
          <w:lang w:val="ru-RU"/>
        </w:rPr>
        <w:t>̆ выдачи Заказчика в «Яндекс» и «</w:t>
      </w:r>
      <w:proofErr w:type="spellStart"/>
      <w:r w:rsidRPr="00E5755B">
        <w:rPr>
          <w:rFonts w:ascii="Arial" w:eastAsia="Times New Roman" w:hAnsi="Arial" w:cs="Arial"/>
          <w:sz w:val="20"/>
          <w:szCs w:val="20"/>
          <w:lang w:val="ru-RU"/>
        </w:rPr>
        <w:t>Google</w:t>
      </w:r>
      <w:proofErr w:type="spellEnd"/>
      <w:r w:rsidRPr="00E5755B">
        <w:rPr>
          <w:rFonts w:ascii="Arial" w:eastAsia="Times New Roman" w:hAnsi="Arial" w:cs="Arial"/>
          <w:sz w:val="20"/>
          <w:szCs w:val="20"/>
          <w:lang w:val="ru-RU"/>
        </w:rPr>
        <w:t>»;</w:t>
      </w:r>
    </w:p>
    <w:p w14:paraId="02CC33FD" w14:textId="55935D6D" w:rsidR="00211D22" w:rsidRPr="00E5755B" w:rsidRDefault="00211D22" w:rsidP="00AA19F7">
      <w:pPr>
        <w:pStyle w:val="a5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 xml:space="preserve">Размещение положительных отзывов на тематических </w:t>
      </w:r>
      <w:proofErr w:type="spellStart"/>
      <w:r w:rsidRPr="00E5755B">
        <w:rPr>
          <w:rFonts w:ascii="Arial" w:hAnsi="Arial" w:cs="Arial"/>
          <w:sz w:val="20"/>
          <w:szCs w:val="20"/>
          <w:lang w:val="ru-RU"/>
        </w:rPr>
        <w:t>сайтах</w:t>
      </w:r>
      <w:proofErr w:type="spellEnd"/>
      <w:r w:rsidRPr="00E5755B">
        <w:rPr>
          <w:rFonts w:ascii="Arial" w:hAnsi="Arial" w:cs="Arial"/>
          <w:sz w:val="20"/>
          <w:szCs w:val="20"/>
          <w:lang w:val="ru-RU"/>
        </w:rPr>
        <w:t xml:space="preserve"> на продвигаемый сайт;</w:t>
      </w:r>
    </w:p>
    <w:bookmarkEnd w:id="1"/>
    <w:p w14:paraId="38ABD4B3" w14:textId="2FBF49A2" w:rsidR="00F91FC7" w:rsidRPr="00E5755B" w:rsidRDefault="00F91FC7" w:rsidP="00DB2AE7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 xml:space="preserve">Стоимость указанных услуг составляет – </w:t>
      </w:r>
      <w:r w:rsidR="005A339B" w:rsidRPr="00E5755B">
        <w:rPr>
          <w:rFonts w:ascii="Arial" w:hAnsi="Arial" w:cs="Arial"/>
          <w:sz w:val="20"/>
          <w:szCs w:val="20"/>
          <w:lang w:val="ru-RU"/>
        </w:rPr>
        <w:t xml:space="preserve"> </w:t>
      </w:r>
      <w:r w:rsidR="009C7BAD" w:rsidRPr="00E5755B">
        <w:rPr>
          <w:rFonts w:ascii="Arial" w:hAnsi="Arial" w:cs="Arial"/>
          <w:sz w:val="20"/>
          <w:szCs w:val="20"/>
          <w:lang w:val="ru-RU"/>
        </w:rPr>
        <w:t>*********************</w:t>
      </w:r>
      <w:r w:rsidR="00C0167F" w:rsidRPr="00E5755B">
        <w:rPr>
          <w:rFonts w:ascii="Arial" w:hAnsi="Arial" w:cs="Arial"/>
          <w:sz w:val="20"/>
          <w:szCs w:val="20"/>
          <w:lang w:val="ru-RU"/>
        </w:rPr>
        <w:t>000 (</w:t>
      </w:r>
      <w:r w:rsidR="009C7BAD" w:rsidRPr="00E5755B">
        <w:rPr>
          <w:rFonts w:ascii="Arial" w:hAnsi="Arial" w:cs="Arial"/>
          <w:sz w:val="20"/>
          <w:szCs w:val="20"/>
          <w:lang w:val="ru-RU"/>
        </w:rPr>
        <w:t>*********************</w:t>
      </w:r>
      <w:r w:rsidR="00C0167F" w:rsidRPr="00E5755B">
        <w:rPr>
          <w:rFonts w:ascii="Arial" w:hAnsi="Arial" w:cs="Arial"/>
          <w:sz w:val="20"/>
          <w:szCs w:val="20"/>
          <w:lang w:val="ru-RU"/>
        </w:rPr>
        <w:t xml:space="preserve">тысяч) </w:t>
      </w:r>
      <w:r w:rsidRPr="00E5755B">
        <w:rPr>
          <w:rFonts w:ascii="Arial" w:hAnsi="Arial" w:cs="Arial"/>
          <w:sz w:val="20"/>
          <w:szCs w:val="20"/>
          <w:lang w:val="ru-RU"/>
        </w:rPr>
        <w:t xml:space="preserve">рублей за один календарный месяц оказания услуг. </w:t>
      </w:r>
    </w:p>
    <w:p w14:paraId="330BA16F" w14:textId="77777777" w:rsidR="00F91FC7" w:rsidRPr="00E5755B" w:rsidRDefault="00F91FC7" w:rsidP="00F91FC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>Заказчик предупрежден и согласен со следующими условиями оказания услуг Исполнителем:</w:t>
      </w:r>
    </w:p>
    <w:p w14:paraId="603CE0F6" w14:textId="77777777" w:rsidR="00F91FC7" w:rsidRPr="00E5755B" w:rsidRDefault="00F91FC7" w:rsidP="00F91FC7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>Исполнитель самостоятельно определяет объем выполнения/оказания конкретной услуги, которая указана выше, руководствуясь наиболее эффективными методами с целью достижения максимально положительного результата для Заказчика;</w:t>
      </w:r>
    </w:p>
    <w:p w14:paraId="1A8F1BB4" w14:textId="3AC2FC4E" w:rsidR="00F91FC7" w:rsidRPr="00E5755B" w:rsidRDefault="00F91FC7" w:rsidP="00F91FC7">
      <w:pPr>
        <w:pStyle w:val="a5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5755B">
        <w:rPr>
          <w:rFonts w:ascii="Arial" w:hAnsi="Arial" w:cs="Arial"/>
          <w:sz w:val="20"/>
          <w:szCs w:val="20"/>
          <w:lang w:val="ru-RU"/>
        </w:rPr>
        <w:t xml:space="preserve">Существуют фактические обстоятельства, на которые Исполнитель не может повлиять и нести ответственность, в </w:t>
      </w:r>
      <w:proofErr w:type="spellStart"/>
      <w:r w:rsidRPr="00E5755B">
        <w:rPr>
          <w:rFonts w:ascii="Arial" w:hAnsi="Arial" w:cs="Arial"/>
          <w:sz w:val="20"/>
          <w:szCs w:val="20"/>
          <w:lang w:val="ru-RU"/>
        </w:rPr>
        <w:t>т.ч</w:t>
      </w:r>
      <w:proofErr w:type="spellEnd"/>
      <w:r w:rsidRPr="00E5755B">
        <w:rPr>
          <w:rFonts w:ascii="Arial" w:hAnsi="Arial" w:cs="Arial"/>
          <w:sz w:val="20"/>
          <w:szCs w:val="20"/>
          <w:lang w:val="ru-RU"/>
        </w:rPr>
        <w:t xml:space="preserve">. но не исключительно: алгоритмы </w:t>
      </w:r>
      <w:r w:rsidR="008B6EA8" w:rsidRPr="00E5755B">
        <w:rPr>
          <w:rFonts w:ascii="Arial" w:hAnsi="Arial" w:cs="Arial"/>
          <w:sz w:val="20"/>
          <w:szCs w:val="20"/>
          <w:lang w:val="ru-RU"/>
        </w:rPr>
        <w:t>систем или сайтов</w:t>
      </w:r>
      <w:r w:rsidRPr="00E5755B">
        <w:rPr>
          <w:rFonts w:ascii="Arial" w:hAnsi="Arial" w:cs="Arial"/>
          <w:sz w:val="20"/>
          <w:szCs w:val="20"/>
          <w:lang w:val="ru-RU"/>
        </w:rPr>
        <w:t xml:space="preserve"> (со стороны </w:t>
      </w:r>
      <w:r w:rsidR="008B6EA8" w:rsidRPr="00E5755B">
        <w:rPr>
          <w:rFonts w:ascii="Arial" w:hAnsi="Arial" w:cs="Arial"/>
          <w:sz w:val="20"/>
          <w:szCs w:val="20"/>
          <w:lang w:val="ru-RU"/>
        </w:rPr>
        <w:t>сайтов или систем</w:t>
      </w:r>
      <w:r w:rsidRPr="00E5755B">
        <w:rPr>
          <w:rFonts w:ascii="Arial" w:hAnsi="Arial" w:cs="Arial"/>
          <w:sz w:val="20"/>
          <w:szCs w:val="20"/>
          <w:lang w:val="ru-RU"/>
        </w:rPr>
        <w:t xml:space="preserve"> возможны любые изменения в любой момент времени, которые могут влиять на результат оказанных услуг).</w:t>
      </w:r>
    </w:p>
    <w:p w14:paraId="7F26962A" w14:textId="77777777" w:rsidR="00F91FC7" w:rsidRPr="00E5755B" w:rsidRDefault="00F91FC7" w:rsidP="00F91FC7">
      <w:pPr>
        <w:rPr>
          <w:rFonts w:ascii="Arial" w:hAnsi="Arial" w:cs="Arial"/>
          <w:sz w:val="20"/>
          <w:szCs w:val="20"/>
          <w:lang w:val="ru-RU"/>
        </w:rPr>
      </w:pPr>
    </w:p>
    <w:p w14:paraId="065BB7EE" w14:textId="77777777" w:rsidR="00F91FC7" w:rsidRPr="00E5755B" w:rsidRDefault="00F91FC7" w:rsidP="00F91FC7">
      <w:pPr>
        <w:rPr>
          <w:rFonts w:ascii="Arial" w:hAnsi="Arial" w:cs="Arial"/>
          <w:sz w:val="20"/>
          <w:szCs w:val="20"/>
          <w:lang w:val="ru-RU"/>
        </w:rPr>
      </w:pPr>
    </w:p>
    <w:p w14:paraId="1FB30C58" w14:textId="0ADDE2E2" w:rsidR="006E005C" w:rsidRPr="00E5755B" w:rsidRDefault="006E005C" w:rsidP="006E0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_____________________/Романцов Н.В./                       _____________________/</w:t>
      </w:r>
      <w:r w:rsidR="0071275C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*********************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/</w:t>
      </w:r>
    </w:p>
    <w:p w14:paraId="673D6DD5" w14:textId="29F1FB0D" w:rsidR="00094A19" w:rsidRPr="00E5755B" w:rsidRDefault="006E005C" w:rsidP="006E00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</w:pPr>
      <w:proofErr w:type="spellStart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м.п</w:t>
      </w:r>
      <w:proofErr w:type="spellEnd"/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  </w:t>
      </w:r>
      <w:r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</w:t>
      </w:r>
      <w:r w:rsidR="00094A19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                                                                          </w:t>
      </w:r>
      <w:proofErr w:type="spellStart"/>
      <w:r w:rsidR="00094A19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м.п</w:t>
      </w:r>
      <w:proofErr w:type="spellEnd"/>
      <w:r w:rsidR="00094A19" w:rsidRPr="00E5755B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>.</w:t>
      </w:r>
    </w:p>
    <w:p w14:paraId="1FBBD1FB" w14:textId="529BF245" w:rsidR="009D0715" w:rsidRPr="006E005C" w:rsidRDefault="00094A19" w:rsidP="006E005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E5755B">
        <w:rPr>
          <w:noProof/>
        </w:rPr>
        <w:drawing>
          <wp:inline distT="0" distB="0" distL="0" distR="0" wp14:anchorId="5F386EC0" wp14:editId="12FDA494">
            <wp:extent cx="1435100" cy="143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05C">
        <w:rPr>
          <w:rFonts w:ascii="Arial" w:eastAsia="Times New Roman" w:hAnsi="Arial" w:cs="Arial"/>
          <w:color w:val="000000"/>
          <w:sz w:val="20"/>
          <w:szCs w:val="20"/>
          <w:lang w:val="ru-RU" w:eastAsia="en-GB"/>
        </w:rPr>
        <w:t xml:space="preserve">                                                                                </w:t>
      </w:r>
    </w:p>
    <w:sectPr w:rsidR="009D0715" w:rsidRPr="006E0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D226B" w14:textId="77777777" w:rsidR="00672A0E" w:rsidRDefault="00672A0E" w:rsidP="003E7269">
      <w:pPr>
        <w:spacing w:after="0" w:line="240" w:lineRule="auto"/>
      </w:pPr>
      <w:r>
        <w:separator/>
      </w:r>
    </w:p>
  </w:endnote>
  <w:endnote w:type="continuationSeparator" w:id="0">
    <w:p w14:paraId="20496B7F" w14:textId="77777777" w:rsidR="00672A0E" w:rsidRDefault="00672A0E" w:rsidP="003E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6BB2" w14:textId="77777777" w:rsidR="008D29FB" w:rsidRDefault="008D29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2BE5" w14:textId="31D94947" w:rsidR="003E7269" w:rsidRPr="0014482C" w:rsidRDefault="0014482C" w:rsidP="0014482C">
    <w:pPr>
      <w:pStyle w:val="a8"/>
      <w:rPr>
        <w:lang w:val="ru-RU"/>
      </w:rPr>
    </w:pPr>
    <w:r w:rsidRPr="00E06F1C">
      <w:rPr>
        <w:lang w:val="ru-RU"/>
      </w:rPr>
      <w:t>Исполнитель______________</w:t>
    </w:r>
    <w:r w:rsidRPr="00E06F1C">
      <w:rPr>
        <w:rFonts w:ascii="Arial" w:eastAsia="Times New Roman" w:hAnsi="Arial" w:cs="Arial"/>
        <w:color w:val="000000"/>
        <w:sz w:val="20"/>
        <w:szCs w:val="20"/>
        <w:lang w:val="ru-RU" w:eastAsia="en-GB"/>
      </w:rPr>
      <w:t>/Романцов Н.В./</w:t>
    </w:r>
    <w:r w:rsidRPr="00E06F1C">
      <w:rPr>
        <w:lang w:val="ru-RU"/>
      </w:rPr>
      <w:t xml:space="preserve">                         Заказчик____________</w:t>
    </w:r>
    <w:r w:rsidRPr="00E06F1C">
      <w:rPr>
        <w:rFonts w:ascii="Arial" w:eastAsia="Times New Roman" w:hAnsi="Arial" w:cs="Arial"/>
        <w:color w:val="000000"/>
        <w:sz w:val="20"/>
        <w:szCs w:val="20"/>
        <w:lang w:val="ru-RU" w:eastAsia="en-GB"/>
      </w:rPr>
      <w:t>/</w:t>
    </w:r>
    <w:r w:rsidR="009C7BAD" w:rsidRPr="009C7BAD">
      <w:rPr>
        <w:rFonts w:ascii="Arial" w:eastAsia="Times New Roman" w:hAnsi="Arial" w:cs="Arial"/>
        <w:color w:val="000000"/>
        <w:sz w:val="20"/>
        <w:szCs w:val="20"/>
        <w:lang w:val="ru-RU" w:eastAsia="en-GB"/>
      </w:rPr>
      <w:t>******************</w:t>
    </w:r>
    <w:r w:rsidRPr="00664FAE">
      <w:rPr>
        <w:rFonts w:ascii="Arial" w:eastAsia="Times New Roman" w:hAnsi="Arial" w:cs="Arial"/>
        <w:color w:val="000000"/>
        <w:sz w:val="20"/>
        <w:szCs w:val="20"/>
        <w:highlight w:val="yellow"/>
        <w:lang w:val="ru-RU" w:eastAsia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388B" w14:textId="77777777" w:rsidR="008D29FB" w:rsidRDefault="008D29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D806" w14:textId="77777777" w:rsidR="00672A0E" w:rsidRDefault="00672A0E" w:rsidP="003E7269">
      <w:pPr>
        <w:spacing w:after="0" w:line="240" w:lineRule="auto"/>
      </w:pPr>
      <w:r>
        <w:separator/>
      </w:r>
    </w:p>
  </w:footnote>
  <w:footnote w:type="continuationSeparator" w:id="0">
    <w:p w14:paraId="61BCD47E" w14:textId="77777777" w:rsidR="00672A0E" w:rsidRDefault="00672A0E" w:rsidP="003E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BAA6F" w14:textId="1FB73AE3" w:rsidR="008D29FB" w:rsidRDefault="00672A0E">
    <w:pPr>
      <w:pStyle w:val="a6"/>
    </w:pPr>
    <w:r>
      <w:rPr>
        <w:noProof/>
      </w:rPr>
      <w:pict w14:anchorId="535AEA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822" o:spid="_x0000_s1027" type="#_x0000_t136" alt="" style="position:absolute;margin-left:0;margin-top:0;width:726pt;height:6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9BA2" w14:textId="63285327" w:rsidR="008D29FB" w:rsidRDefault="00672A0E">
    <w:pPr>
      <w:pStyle w:val="a6"/>
    </w:pPr>
    <w:r>
      <w:rPr>
        <w:noProof/>
      </w:rPr>
      <w:pict w14:anchorId="1D0AD8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823" o:spid="_x0000_s1026" type="#_x0000_t136" alt="" style="position:absolute;margin-left:0;margin-top:0;width:726pt;height:66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6EC2" w14:textId="3B191D3F" w:rsidR="008D29FB" w:rsidRDefault="00672A0E">
    <w:pPr>
      <w:pStyle w:val="a6"/>
    </w:pPr>
    <w:r>
      <w:rPr>
        <w:noProof/>
      </w:rPr>
      <w:pict w14:anchorId="4D83D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63821" o:spid="_x0000_s1025" type="#_x0000_t136" alt="" style="position:absolute;margin-left:0;margin-top:0;width:726pt;height:66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54pt" string="КОПИРОВАТЬ НЕ РАЗРЕШАЕТСЯ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6FA3"/>
    <w:multiLevelType w:val="hybridMultilevel"/>
    <w:tmpl w:val="427269DA"/>
    <w:lvl w:ilvl="0" w:tplc="205A75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3812"/>
    <w:multiLevelType w:val="multilevel"/>
    <w:tmpl w:val="ABD210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2DBD7324"/>
    <w:multiLevelType w:val="multilevel"/>
    <w:tmpl w:val="160AC5FE"/>
    <w:lvl w:ilvl="0">
      <w:start w:val="1"/>
      <w:numFmt w:val="decimal"/>
      <w:pStyle w:val="Heading-do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2A427A"/>
    <w:multiLevelType w:val="multilevel"/>
    <w:tmpl w:val="EAB60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900AA"/>
    <w:multiLevelType w:val="multilevel"/>
    <w:tmpl w:val="D352A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82A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F2A8C"/>
    <w:multiLevelType w:val="multilevel"/>
    <w:tmpl w:val="2120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153DA"/>
    <w:multiLevelType w:val="multilevel"/>
    <w:tmpl w:val="FCFE5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7F2C87"/>
    <w:multiLevelType w:val="multilevel"/>
    <w:tmpl w:val="5FF47A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firstLine="1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D46B3B"/>
    <w:multiLevelType w:val="multilevel"/>
    <w:tmpl w:val="36D8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F05B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800CBD"/>
    <w:multiLevelType w:val="multilevel"/>
    <w:tmpl w:val="BF769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99450F"/>
    <w:multiLevelType w:val="multilevel"/>
    <w:tmpl w:val="910C1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E056BBE"/>
    <w:multiLevelType w:val="hybridMultilevel"/>
    <w:tmpl w:val="25BA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">
    <w:abstractNumId w:val="1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19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lang w:val="en-GB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firstLine="19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22"/>
    <w:rsid w:val="00040CA3"/>
    <w:rsid w:val="00094A19"/>
    <w:rsid w:val="000D0D29"/>
    <w:rsid w:val="000D1638"/>
    <w:rsid w:val="0014482C"/>
    <w:rsid w:val="00191459"/>
    <w:rsid w:val="001A534D"/>
    <w:rsid w:val="001B7177"/>
    <w:rsid w:val="001C2D99"/>
    <w:rsid w:val="001C30E1"/>
    <w:rsid w:val="001E7E02"/>
    <w:rsid w:val="001F1512"/>
    <w:rsid w:val="00201BC4"/>
    <w:rsid w:val="0020586E"/>
    <w:rsid w:val="00211D22"/>
    <w:rsid w:val="00225E31"/>
    <w:rsid w:val="00250A57"/>
    <w:rsid w:val="00262BD5"/>
    <w:rsid w:val="002A1277"/>
    <w:rsid w:val="002C1863"/>
    <w:rsid w:val="002C7AEE"/>
    <w:rsid w:val="003012E0"/>
    <w:rsid w:val="00321CBD"/>
    <w:rsid w:val="00362A75"/>
    <w:rsid w:val="0039159F"/>
    <w:rsid w:val="003E7269"/>
    <w:rsid w:val="004461A0"/>
    <w:rsid w:val="00473DD0"/>
    <w:rsid w:val="004C7F84"/>
    <w:rsid w:val="004F09D1"/>
    <w:rsid w:val="005031E5"/>
    <w:rsid w:val="0053507F"/>
    <w:rsid w:val="00540C2B"/>
    <w:rsid w:val="00561D9E"/>
    <w:rsid w:val="00574655"/>
    <w:rsid w:val="00587DC4"/>
    <w:rsid w:val="0059209B"/>
    <w:rsid w:val="005A339B"/>
    <w:rsid w:val="005A4C9F"/>
    <w:rsid w:val="005A6068"/>
    <w:rsid w:val="005B4251"/>
    <w:rsid w:val="005B6EF4"/>
    <w:rsid w:val="005C5F14"/>
    <w:rsid w:val="005D428C"/>
    <w:rsid w:val="00606D5B"/>
    <w:rsid w:val="00617763"/>
    <w:rsid w:val="00637064"/>
    <w:rsid w:val="00664FAE"/>
    <w:rsid w:val="00672A0E"/>
    <w:rsid w:val="006B0EA8"/>
    <w:rsid w:val="006B27CF"/>
    <w:rsid w:val="006B3584"/>
    <w:rsid w:val="006B634C"/>
    <w:rsid w:val="006E005C"/>
    <w:rsid w:val="006F1C8C"/>
    <w:rsid w:val="00707B0D"/>
    <w:rsid w:val="0071275C"/>
    <w:rsid w:val="00727366"/>
    <w:rsid w:val="0074309F"/>
    <w:rsid w:val="00754AA6"/>
    <w:rsid w:val="00785E6A"/>
    <w:rsid w:val="007939F6"/>
    <w:rsid w:val="007A5DCC"/>
    <w:rsid w:val="007C355F"/>
    <w:rsid w:val="007D6219"/>
    <w:rsid w:val="008012D1"/>
    <w:rsid w:val="008B6EA8"/>
    <w:rsid w:val="008C6D1A"/>
    <w:rsid w:val="008D29FB"/>
    <w:rsid w:val="008F51BC"/>
    <w:rsid w:val="00902CDF"/>
    <w:rsid w:val="009134BA"/>
    <w:rsid w:val="00960C73"/>
    <w:rsid w:val="009747D1"/>
    <w:rsid w:val="00994C47"/>
    <w:rsid w:val="009C7BAD"/>
    <w:rsid w:val="009D0715"/>
    <w:rsid w:val="009F409F"/>
    <w:rsid w:val="009F62D0"/>
    <w:rsid w:val="00A34484"/>
    <w:rsid w:val="00A60922"/>
    <w:rsid w:val="00A8702B"/>
    <w:rsid w:val="00A9591B"/>
    <w:rsid w:val="00AB404C"/>
    <w:rsid w:val="00AB595E"/>
    <w:rsid w:val="00AC661A"/>
    <w:rsid w:val="00AD25DD"/>
    <w:rsid w:val="00B1738D"/>
    <w:rsid w:val="00B512D8"/>
    <w:rsid w:val="00B5707D"/>
    <w:rsid w:val="00B6046C"/>
    <w:rsid w:val="00B6210F"/>
    <w:rsid w:val="00B82B81"/>
    <w:rsid w:val="00BC0319"/>
    <w:rsid w:val="00BD6E81"/>
    <w:rsid w:val="00C0143E"/>
    <w:rsid w:val="00C0167F"/>
    <w:rsid w:val="00C040E8"/>
    <w:rsid w:val="00C128E1"/>
    <w:rsid w:val="00C462A8"/>
    <w:rsid w:val="00C61574"/>
    <w:rsid w:val="00CD1C2F"/>
    <w:rsid w:val="00D42257"/>
    <w:rsid w:val="00D67029"/>
    <w:rsid w:val="00D776E9"/>
    <w:rsid w:val="00DB2AE7"/>
    <w:rsid w:val="00DE38A4"/>
    <w:rsid w:val="00DE7AF8"/>
    <w:rsid w:val="00E02FE3"/>
    <w:rsid w:val="00E354EF"/>
    <w:rsid w:val="00E5755B"/>
    <w:rsid w:val="00E70320"/>
    <w:rsid w:val="00E74D62"/>
    <w:rsid w:val="00E74F05"/>
    <w:rsid w:val="00EA2C79"/>
    <w:rsid w:val="00EA3606"/>
    <w:rsid w:val="00EF65BC"/>
    <w:rsid w:val="00F239E1"/>
    <w:rsid w:val="00F54734"/>
    <w:rsid w:val="00F91FC7"/>
    <w:rsid w:val="00F933AA"/>
    <w:rsid w:val="00F95186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4322F"/>
  <w15:chartTrackingRefBased/>
  <w15:docId w15:val="{A7B7DFD9-460D-4FBA-A9C6-82AAA7E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2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2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2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2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2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2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2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2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a0"/>
    <w:rsid w:val="00A60922"/>
  </w:style>
  <w:style w:type="character" w:styleId="a4">
    <w:name w:val="Hyperlink"/>
    <w:basedOn w:val="a0"/>
    <w:uiPriority w:val="99"/>
    <w:unhideWhenUsed/>
    <w:rsid w:val="00A609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2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1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12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12E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012E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012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12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012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012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-dog">
    <w:name w:val="Heading-dog"/>
    <w:basedOn w:val="a"/>
    <w:link w:val="Heading-dogChar"/>
    <w:qFormat/>
    <w:rsid w:val="00AB595E"/>
    <w:pPr>
      <w:numPr>
        <w:numId w:val="1"/>
      </w:numPr>
      <w:spacing w:before="240" w:after="120" w:line="240" w:lineRule="auto"/>
      <w:ind w:left="357" w:hanging="357"/>
      <w:jc w:val="center"/>
      <w:textAlignment w:val="baseline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customStyle="1" w:styleId="Heading-dogChar">
    <w:name w:val="Heading-dog Char"/>
    <w:basedOn w:val="a0"/>
    <w:link w:val="Heading-dog"/>
    <w:rsid w:val="00AB595E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styleId="a6">
    <w:name w:val="header"/>
    <w:basedOn w:val="a"/>
    <w:link w:val="a7"/>
    <w:uiPriority w:val="99"/>
    <w:unhideWhenUsed/>
    <w:rsid w:val="003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269"/>
  </w:style>
  <w:style w:type="paragraph" w:styleId="a8">
    <w:name w:val="footer"/>
    <w:basedOn w:val="a"/>
    <w:link w:val="a9"/>
    <w:uiPriority w:val="99"/>
    <w:unhideWhenUsed/>
    <w:rsid w:val="003E7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269"/>
  </w:style>
  <w:style w:type="character" w:styleId="aa">
    <w:name w:val="Unresolved Mention"/>
    <w:basedOn w:val="a0"/>
    <w:uiPriority w:val="99"/>
    <w:semiHidden/>
    <w:unhideWhenUsed/>
    <w:rsid w:val="0059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7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1970</Words>
  <Characters>11231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Rousskikh</dc:creator>
  <cp:keywords/>
  <dc:description/>
  <cp:lastModifiedBy>oq619</cp:lastModifiedBy>
  <cp:revision>50</cp:revision>
  <dcterms:created xsi:type="dcterms:W3CDTF">2023-08-25T17:30:00Z</dcterms:created>
  <dcterms:modified xsi:type="dcterms:W3CDTF">2023-09-30T14:08:00Z</dcterms:modified>
</cp:coreProperties>
</file>